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D9" w:rsidRDefault="00ED7EE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-312420</wp:posOffset>
                </wp:positionV>
                <wp:extent cx="8229600" cy="457200"/>
                <wp:effectExtent l="0" t="190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31D" w:rsidRPr="00702603" w:rsidRDefault="0070260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02603">
                              <w:rPr>
                                <w:rFonts w:ascii="Arial" w:hAnsi="Arial" w:cs="Arial"/>
                                <w:sz w:val="32"/>
                              </w:rPr>
                              <w:t xml:space="preserve">UDL Look </w:t>
                            </w:r>
                            <w:proofErr w:type="spellStart"/>
                            <w:r w:rsidRPr="00702603">
                              <w:rPr>
                                <w:rFonts w:ascii="Arial" w:hAnsi="Arial" w:cs="Arial"/>
                                <w:sz w:val="32"/>
                              </w:rPr>
                              <w:t>Fors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pt;margin-top:-24.6pt;width:9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TkgAIAAA8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" stroked="f">
                <v:textbox>
                  <w:txbxContent>
                    <w:p w:rsidR="0024731D" w:rsidRPr="00702603" w:rsidRDefault="00702603">
                      <w:pPr>
                        <w:jc w:val="center"/>
                        <w:rPr>
                          <w:sz w:val="32"/>
                        </w:rPr>
                      </w:pPr>
                      <w:r w:rsidRPr="00702603">
                        <w:rPr>
                          <w:rFonts w:ascii="Arial" w:hAnsi="Arial" w:cs="Arial"/>
                          <w:sz w:val="32"/>
                        </w:rPr>
                        <w:t xml:space="preserve">UDL Look </w:t>
                      </w:r>
                      <w:proofErr w:type="spellStart"/>
                      <w:r w:rsidRPr="00702603">
                        <w:rPr>
                          <w:rFonts w:ascii="Arial" w:hAnsi="Arial" w:cs="Arial"/>
                          <w:sz w:val="32"/>
                        </w:rPr>
                        <w:t>Fors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6"/>
        <w:gridCol w:w="507"/>
        <w:gridCol w:w="3928"/>
        <w:gridCol w:w="901"/>
        <w:gridCol w:w="875"/>
        <w:gridCol w:w="2802"/>
        <w:gridCol w:w="416"/>
        <w:gridCol w:w="539"/>
        <w:gridCol w:w="605"/>
        <w:gridCol w:w="2459"/>
      </w:tblGrid>
      <w:tr w:rsidR="003074D9" w:rsidTr="00426420">
        <w:trPr>
          <w:cantSplit/>
          <w:trHeight w:val="432"/>
          <w:tblHeader/>
          <w:jc w:val="center"/>
        </w:trPr>
        <w:tc>
          <w:tcPr>
            <w:tcW w:w="15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</w:t>
            </w:r>
          </w:p>
        </w:tc>
        <w:tc>
          <w:tcPr>
            <w:tcW w:w="39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Lesson Focus</w:t>
            </w:r>
          </w:p>
        </w:tc>
        <w:tc>
          <w:tcPr>
            <w:tcW w:w="2802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Observation</w:t>
            </w:r>
          </w:p>
        </w:tc>
        <w:tc>
          <w:tcPr>
            <w:tcW w:w="245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D9" w:rsidTr="00426420">
        <w:trPr>
          <w:cantSplit/>
          <w:trHeight w:val="432"/>
          <w:tblHeader/>
          <w:jc w:val="center"/>
        </w:trPr>
        <w:tc>
          <w:tcPr>
            <w:tcW w:w="156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Class/Content</w:t>
            </w:r>
          </w:p>
        </w:tc>
        <w:tc>
          <w:tcPr>
            <w:tcW w:w="3928" w:type="dxa"/>
            <w:tcBorders>
              <w:left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36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D9" w:rsidTr="004F5BC3">
        <w:trPr>
          <w:cantSplit/>
          <w:trHeight w:val="98"/>
          <w:tblHeader/>
          <w:jc w:val="center"/>
        </w:trPr>
        <w:tc>
          <w:tcPr>
            <w:tcW w:w="105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074D9" w:rsidRDefault="003074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74D9" w:rsidRDefault="0030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074D9" w:rsidRDefault="003074D9" w:rsidP="004F5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750" w:rsidTr="000B5DB5">
        <w:trPr>
          <w:cantSplit/>
          <w:trHeight w:val="288"/>
          <w:tblHeader/>
          <w:jc w:val="center"/>
        </w:trPr>
        <w:tc>
          <w:tcPr>
            <w:tcW w:w="10068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877750" w:rsidRDefault="00877750" w:rsidP="007315E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Look </w:t>
            </w:r>
            <w:proofErr w:type="spellStart"/>
            <w:r>
              <w:rPr>
                <w:rFonts w:ascii="Arial" w:hAnsi="Arial" w:cs="Arial"/>
                <w:b/>
                <w:sz w:val="22"/>
                <w:szCs w:val="20"/>
              </w:rPr>
              <w:t>Fors</w:t>
            </w:r>
            <w:proofErr w:type="spellEnd"/>
          </w:p>
        </w:tc>
        <w:tc>
          <w:tcPr>
            <w:tcW w:w="401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7750" w:rsidRDefault="0087775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Observation/Notes</w:t>
            </w:r>
          </w:p>
        </w:tc>
      </w:tr>
      <w:tr w:rsidR="00F77981" w:rsidTr="000B2179">
        <w:trPr>
          <w:cantSplit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  <w:shd w:val="clear" w:color="auto" w:fill="E0E0E0"/>
          </w:tcPr>
          <w:p w:rsidR="00F77981" w:rsidRPr="009D4B68" w:rsidRDefault="00F77981" w:rsidP="009E29E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4B6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3378" w:type="dxa"/>
            <w:gridSpan w:val="10"/>
            <w:tcBorders>
              <w:left w:val="nil"/>
              <w:right w:val="single" w:sz="12" w:space="0" w:color="auto"/>
            </w:tcBorders>
            <w:shd w:val="clear" w:color="auto" w:fill="E0E0E0"/>
            <w:vAlign w:val="center"/>
          </w:tcPr>
          <w:p w:rsidR="00F77981" w:rsidRPr="00702603" w:rsidRDefault="00F77981" w:rsidP="00F77981">
            <w:pPr>
              <w:rPr>
                <w:rFonts w:ascii="Arial" w:hAnsi="Arial" w:cs="Arial"/>
              </w:rPr>
            </w:pPr>
            <w:r w:rsidRPr="00702603">
              <w:rPr>
                <w:rFonts w:ascii="Arial" w:hAnsi="Arial" w:cs="Arial"/>
                <w:b/>
                <w:bCs/>
                <w:i/>
                <w:iCs/>
              </w:rPr>
              <w:t>Student Choices</w:t>
            </w:r>
            <w:r w:rsidRPr="00702603">
              <w:rPr>
                <w:rFonts w:ascii="Arial" w:hAnsi="Arial" w:cs="Arial"/>
                <w:b/>
                <w:bCs/>
              </w:rPr>
              <w:t xml:space="preserve">:  </w:t>
            </w:r>
            <w:r w:rsidRPr="00702603">
              <w:rPr>
                <w:rFonts w:ascii="Arial" w:hAnsi="Arial" w:cs="Arial"/>
              </w:rPr>
              <w:t xml:space="preserve">Students are provided choices in how they gain information and show what they know </w:t>
            </w:r>
            <w:r w:rsidRPr="00702603">
              <w:rPr>
                <w:rFonts w:ascii="Arial" w:hAnsi="Arial" w:cs="Arial"/>
                <w:i/>
              </w:rPr>
              <w:t>to support and challenge diverse learning styles</w:t>
            </w:r>
            <w:r w:rsidRPr="00702603">
              <w:rPr>
                <w:rFonts w:ascii="Arial" w:hAnsi="Arial" w:cs="Arial"/>
              </w:rPr>
              <w:t>.</w:t>
            </w:r>
          </w:p>
        </w:tc>
      </w:tr>
      <w:tr w:rsidR="00877750" w:rsidTr="000B5DB5">
        <w:trPr>
          <w:cantSplit/>
          <w:trHeight w:hRule="exact" w:val="864"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:rsidR="00877750" w:rsidRPr="009D4B68" w:rsidRDefault="00877750" w:rsidP="009E29E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4B68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9359" w:type="dxa"/>
            <w:gridSpan w:val="6"/>
            <w:tcBorders>
              <w:left w:val="nil"/>
            </w:tcBorders>
          </w:tcPr>
          <w:p w:rsidR="00877750" w:rsidRPr="00702603" w:rsidRDefault="00877750" w:rsidP="009D4B68">
            <w:pPr>
              <w:rPr>
                <w:rFonts w:ascii="Arial" w:hAnsi="Arial" w:cs="Arial"/>
              </w:rPr>
            </w:pPr>
            <w:r w:rsidRPr="00702603">
              <w:rPr>
                <w:rFonts w:ascii="Arial" w:eastAsia="Cambria" w:hAnsi="Arial" w:cs="Arial"/>
                <w:i/>
              </w:rPr>
              <w:t>Products -</w:t>
            </w:r>
            <w:r w:rsidRPr="00702603">
              <w:rPr>
                <w:rFonts w:ascii="Arial" w:eastAsia="Cambria" w:hAnsi="Arial" w:cs="Arial"/>
              </w:rPr>
              <w:t xml:space="preserve"> students are provided </w:t>
            </w:r>
            <w:r w:rsidRPr="00702603">
              <w:rPr>
                <w:rFonts w:ascii="Arial" w:eastAsia="Cambria" w:hAnsi="Arial" w:cs="Arial"/>
                <w:u w:val="single"/>
              </w:rPr>
              <w:t>choices for responding and products</w:t>
            </w:r>
            <w:r w:rsidRPr="00702603">
              <w:rPr>
                <w:rFonts w:ascii="Arial" w:eastAsia="Cambria" w:hAnsi="Arial" w:cs="Arial"/>
              </w:rPr>
              <w:t xml:space="preserve">  that demonstrate their skill &amp; knowledge (e.g. verbal, written, drawing, physical demonstration, technology)</w:t>
            </w:r>
          </w:p>
          <w:p w:rsidR="00877750" w:rsidRPr="00702603" w:rsidRDefault="00877750" w:rsidP="009E29E2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877750" w:rsidRPr="00702603" w:rsidRDefault="008777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77750" w:rsidTr="000B5DB5">
        <w:trPr>
          <w:cantSplit/>
          <w:trHeight w:hRule="exact" w:val="864"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:rsidR="00877750" w:rsidRPr="009D4B68" w:rsidRDefault="00877750" w:rsidP="009E29E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4B68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9359" w:type="dxa"/>
            <w:gridSpan w:val="6"/>
            <w:tcBorders>
              <w:left w:val="nil"/>
            </w:tcBorders>
          </w:tcPr>
          <w:p w:rsidR="00877750" w:rsidRPr="00702603" w:rsidRDefault="00877750" w:rsidP="009D4B68">
            <w:pPr>
              <w:rPr>
                <w:rFonts w:ascii="Arial" w:hAnsi="Arial" w:cs="Arial"/>
              </w:rPr>
            </w:pPr>
            <w:r w:rsidRPr="00702603">
              <w:rPr>
                <w:rFonts w:ascii="Arial" w:eastAsia="Cambria" w:hAnsi="Arial" w:cs="Arial"/>
                <w:i/>
              </w:rPr>
              <w:t>Tools –</w:t>
            </w:r>
            <w:r w:rsidRPr="00702603">
              <w:rPr>
                <w:rFonts w:ascii="Arial" w:eastAsia="Cambria" w:hAnsi="Arial" w:cs="Arial"/>
              </w:rPr>
              <w:t xml:space="preserve"> students are provided </w:t>
            </w:r>
            <w:r w:rsidRPr="00702603">
              <w:rPr>
                <w:rFonts w:ascii="Arial" w:eastAsia="Cambria" w:hAnsi="Arial" w:cs="Arial"/>
                <w:u w:val="single"/>
              </w:rPr>
              <w:t>choices for types of tools</w:t>
            </w:r>
            <w:r w:rsidRPr="00702603">
              <w:rPr>
                <w:rFonts w:ascii="Arial" w:eastAsia="Cambria" w:hAnsi="Arial" w:cs="Arial"/>
                <w:i/>
              </w:rPr>
              <w:t xml:space="preserve"> </w:t>
            </w:r>
            <w:r w:rsidRPr="00702603">
              <w:rPr>
                <w:rFonts w:ascii="Arial" w:eastAsia="Cambria" w:hAnsi="Arial" w:cs="Arial"/>
              </w:rPr>
              <w:t xml:space="preserve">to generate products that demonstrate their skill and knowledge (e.g. paper-pencil, computer, Promethean Board alternatives to handwriting, calculator) </w:t>
            </w:r>
          </w:p>
          <w:p w:rsidR="00877750" w:rsidRPr="00702603" w:rsidRDefault="00877750" w:rsidP="009E29E2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877750" w:rsidRPr="00702603" w:rsidRDefault="008777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77750" w:rsidTr="000B5DB5">
        <w:trPr>
          <w:cantSplit/>
          <w:trHeight w:hRule="exact" w:val="864"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:rsidR="00877750" w:rsidRPr="009D4B68" w:rsidRDefault="00877750" w:rsidP="009E29E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4B68"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9359" w:type="dxa"/>
            <w:gridSpan w:val="6"/>
            <w:tcBorders>
              <w:left w:val="nil"/>
            </w:tcBorders>
          </w:tcPr>
          <w:p w:rsidR="00877750" w:rsidRPr="00702603" w:rsidRDefault="00877750" w:rsidP="009D4B68">
            <w:pPr>
              <w:rPr>
                <w:rFonts w:ascii="Arial" w:hAnsi="Arial" w:cs="Arial"/>
              </w:rPr>
            </w:pPr>
            <w:r w:rsidRPr="00702603">
              <w:rPr>
                <w:rFonts w:ascii="Arial" w:eastAsia="Cambria" w:hAnsi="Arial" w:cs="Arial"/>
                <w:i/>
              </w:rPr>
              <w:t>Stations/centers/groups -</w:t>
            </w:r>
            <w:r w:rsidRPr="00702603">
              <w:rPr>
                <w:rFonts w:ascii="Arial" w:eastAsia="Cambria" w:hAnsi="Arial" w:cs="Arial"/>
              </w:rPr>
              <w:t xml:space="preserve"> providing </w:t>
            </w:r>
            <w:r w:rsidRPr="00702603">
              <w:rPr>
                <w:rFonts w:ascii="Arial" w:eastAsia="Cambria" w:hAnsi="Arial" w:cs="Arial"/>
                <w:i/>
                <w:u w:val="single"/>
              </w:rPr>
              <w:t>variety or choices</w:t>
            </w:r>
            <w:r w:rsidRPr="00702603">
              <w:rPr>
                <w:rFonts w:ascii="Arial" w:eastAsia="Cambria" w:hAnsi="Arial" w:cs="Arial"/>
                <w:u w:val="single"/>
              </w:rPr>
              <w:t xml:space="preserve"> in methods to learn information </w:t>
            </w:r>
            <w:r w:rsidRPr="00702603">
              <w:rPr>
                <w:rFonts w:ascii="Arial" w:eastAsia="Cambria" w:hAnsi="Arial" w:cs="Arial"/>
                <w:i/>
                <w:u w:val="single"/>
              </w:rPr>
              <w:t>that tap into diverse learning styles</w:t>
            </w:r>
            <w:r w:rsidRPr="00702603">
              <w:rPr>
                <w:rFonts w:ascii="Arial" w:eastAsia="Cambria" w:hAnsi="Arial" w:cs="Arial"/>
              </w:rPr>
              <w:t xml:space="preserve"> (e.g. technology, readings at varied levels)</w:t>
            </w:r>
          </w:p>
          <w:p w:rsidR="00877750" w:rsidRPr="00702603" w:rsidRDefault="00877750" w:rsidP="009E29E2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877750" w:rsidRPr="00702603" w:rsidRDefault="008777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77750" w:rsidTr="000B5DB5">
        <w:trPr>
          <w:cantSplit/>
          <w:trHeight w:hRule="exact" w:val="864"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:rsidR="00877750" w:rsidRPr="009D4B68" w:rsidRDefault="00877750" w:rsidP="009E29E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4B68">
              <w:rPr>
                <w:rFonts w:ascii="Arial" w:hAnsi="Arial" w:cs="Arial"/>
                <w:sz w:val="22"/>
                <w:szCs w:val="22"/>
              </w:rPr>
              <w:t>d.</w:t>
            </w:r>
          </w:p>
        </w:tc>
        <w:tc>
          <w:tcPr>
            <w:tcW w:w="9359" w:type="dxa"/>
            <w:gridSpan w:val="6"/>
            <w:tcBorders>
              <w:left w:val="nil"/>
            </w:tcBorders>
          </w:tcPr>
          <w:p w:rsidR="00877750" w:rsidRPr="00702603" w:rsidRDefault="00877750" w:rsidP="009D4B68">
            <w:pPr>
              <w:rPr>
                <w:rFonts w:ascii="Arial" w:hAnsi="Arial" w:cs="Arial"/>
              </w:rPr>
            </w:pPr>
            <w:r w:rsidRPr="00702603">
              <w:rPr>
                <w:rFonts w:ascii="Arial" w:eastAsia="Cambria" w:hAnsi="Arial" w:cs="Arial"/>
                <w:i/>
              </w:rPr>
              <w:t>Routines -</w:t>
            </w:r>
            <w:r w:rsidRPr="00702603">
              <w:rPr>
                <w:rFonts w:ascii="Arial" w:eastAsia="Cambria" w:hAnsi="Arial" w:cs="Arial"/>
              </w:rPr>
              <w:t xml:space="preserve"> students demonstrate familiarity and reasonable ind</w:t>
            </w:r>
            <w:bookmarkStart w:id="0" w:name="_GoBack"/>
            <w:bookmarkEnd w:id="0"/>
            <w:r w:rsidRPr="00702603">
              <w:rPr>
                <w:rFonts w:ascii="Arial" w:eastAsia="Cambria" w:hAnsi="Arial" w:cs="Arial"/>
              </w:rPr>
              <w:t>ependence with expectations, procedures and routines related to choice and options in learning tools, materials and methods (e.g. transition to stations, use of technology)</w:t>
            </w:r>
          </w:p>
          <w:p w:rsidR="00877750" w:rsidRPr="00702603" w:rsidRDefault="00877750" w:rsidP="009E29E2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877750" w:rsidRPr="00702603" w:rsidRDefault="008777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7981" w:rsidTr="000B2179">
        <w:trPr>
          <w:cantSplit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  <w:shd w:val="clear" w:color="auto" w:fill="E0E0E0"/>
          </w:tcPr>
          <w:p w:rsidR="00F77981" w:rsidRPr="009D4B68" w:rsidRDefault="00F77981" w:rsidP="009E29E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D4B6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3378" w:type="dxa"/>
            <w:gridSpan w:val="10"/>
            <w:tcBorders>
              <w:left w:val="nil"/>
              <w:right w:val="single" w:sz="12" w:space="0" w:color="auto"/>
            </w:tcBorders>
            <w:shd w:val="clear" w:color="auto" w:fill="E0E0E0"/>
            <w:vAlign w:val="center"/>
          </w:tcPr>
          <w:p w:rsidR="00F77981" w:rsidRPr="00702603" w:rsidRDefault="00F77981" w:rsidP="00F77981">
            <w:pPr>
              <w:rPr>
                <w:rFonts w:ascii="Arial" w:hAnsi="Arial" w:cs="Arial"/>
                <w:i/>
              </w:rPr>
            </w:pPr>
            <w:r w:rsidRPr="00702603">
              <w:rPr>
                <w:rFonts w:ascii="Arial" w:hAnsi="Arial" w:cs="Arial"/>
                <w:b/>
                <w:bCs/>
                <w:i/>
                <w:iCs/>
              </w:rPr>
              <w:t>Flexibility in Teacher Presentations</w:t>
            </w:r>
            <w:r w:rsidRPr="00702603">
              <w:rPr>
                <w:rFonts w:ascii="Arial" w:hAnsi="Arial" w:cs="Arial"/>
                <w:b/>
                <w:bCs/>
              </w:rPr>
              <w:t xml:space="preserve">:  </w:t>
            </w:r>
            <w:r w:rsidRPr="00702603">
              <w:rPr>
                <w:rFonts w:ascii="Arial" w:hAnsi="Arial" w:cs="Arial"/>
              </w:rPr>
              <w:t xml:space="preserve">Teacher presents information using multiple methods to complement text and verbal presentations </w:t>
            </w:r>
            <w:r w:rsidRPr="00702603">
              <w:rPr>
                <w:rFonts w:ascii="Arial" w:hAnsi="Arial" w:cs="Arial"/>
                <w:i/>
              </w:rPr>
              <w:t>in order to support and challenge diverse learning styles.</w:t>
            </w:r>
          </w:p>
        </w:tc>
      </w:tr>
      <w:tr w:rsidR="00877750" w:rsidTr="000B5DB5">
        <w:trPr>
          <w:cantSplit/>
          <w:trHeight w:hRule="exact" w:val="864"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:rsidR="00877750" w:rsidRPr="009D4B68" w:rsidRDefault="00877750" w:rsidP="009E29E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4B68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9359" w:type="dxa"/>
            <w:gridSpan w:val="6"/>
            <w:tcBorders>
              <w:left w:val="nil"/>
            </w:tcBorders>
          </w:tcPr>
          <w:p w:rsidR="00877750" w:rsidRPr="00702603" w:rsidRDefault="00877750" w:rsidP="009D4B68">
            <w:pPr>
              <w:rPr>
                <w:rFonts w:ascii="Arial" w:eastAsia="Cambria" w:hAnsi="Arial" w:cs="Arial"/>
              </w:rPr>
            </w:pPr>
            <w:r w:rsidRPr="00702603">
              <w:rPr>
                <w:rFonts w:ascii="Arial" w:eastAsia="Cambria" w:hAnsi="Arial" w:cs="Arial"/>
                <w:i/>
              </w:rPr>
              <w:t>Curriculum materials</w:t>
            </w:r>
            <w:r w:rsidRPr="00702603">
              <w:rPr>
                <w:rFonts w:ascii="Arial" w:eastAsia="Cambria" w:hAnsi="Arial" w:cs="Arial"/>
              </w:rPr>
              <w:t xml:space="preserve"> - presented in </w:t>
            </w:r>
            <w:r w:rsidRPr="00702603">
              <w:rPr>
                <w:rFonts w:ascii="Arial" w:eastAsia="Cambria" w:hAnsi="Arial" w:cs="Arial"/>
                <w:i/>
              </w:rPr>
              <w:t>additional formats</w:t>
            </w:r>
            <w:r w:rsidRPr="00702603">
              <w:rPr>
                <w:rFonts w:ascii="Arial" w:eastAsia="Cambria" w:hAnsi="Arial" w:cs="Arial"/>
              </w:rPr>
              <w:t xml:space="preserve"> beyond viewable text and a teacher speaking (e.g., text in digital files that could be read aloud, online resources, audio, video, pictures, charts)</w:t>
            </w:r>
          </w:p>
          <w:p w:rsidR="00877750" w:rsidRPr="00702603" w:rsidRDefault="00877750" w:rsidP="00F77981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877750" w:rsidRPr="00702603" w:rsidRDefault="008777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77750" w:rsidTr="000B5DB5">
        <w:trPr>
          <w:cantSplit/>
          <w:trHeight w:hRule="exact" w:val="864"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:rsidR="00877750" w:rsidRPr="009D4B68" w:rsidRDefault="00877750" w:rsidP="009E29E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4B68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9359" w:type="dxa"/>
            <w:gridSpan w:val="6"/>
            <w:tcBorders>
              <w:left w:val="nil"/>
            </w:tcBorders>
          </w:tcPr>
          <w:p w:rsidR="00877750" w:rsidRPr="00702603" w:rsidRDefault="00877750" w:rsidP="009E29E2">
            <w:pPr>
              <w:rPr>
                <w:rFonts w:ascii="Arial" w:hAnsi="Arial" w:cs="Arial"/>
              </w:rPr>
            </w:pPr>
            <w:r w:rsidRPr="00702603">
              <w:rPr>
                <w:rFonts w:ascii="Arial" w:eastAsia="Cambria" w:hAnsi="Arial" w:cs="Arial"/>
                <w:i/>
              </w:rPr>
              <w:t>Explanatory devices</w:t>
            </w:r>
            <w:r w:rsidRPr="00702603">
              <w:rPr>
                <w:rFonts w:ascii="Arial" w:eastAsia="Cambria" w:hAnsi="Arial" w:cs="Arial"/>
              </w:rPr>
              <w:t xml:space="preserve"> - teacher uses </w:t>
            </w:r>
            <w:r w:rsidRPr="00702603">
              <w:rPr>
                <w:rFonts w:ascii="Arial" w:eastAsia="Cambria" w:hAnsi="Arial" w:cs="Arial"/>
                <w:i/>
              </w:rPr>
              <w:t>multiple</w:t>
            </w:r>
            <w:r w:rsidRPr="00702603">
              <w:rPr>
                <w:rFonts w:ascii="Arial" w:eastAsia="Cambria" w:hAnsi="Arial" w:cs="Arial"/>
              </w:rPr>
              <w:t xml:space="preserve"> types (e.g., concept maps, graphic organizers, demonstration, pictures, audio/video, written, diagrams, chart, models, manipulatives)</w:t>
            </w:r>
          </w:p>
        </w:tc>
        <w:tc>
          <w:tcPr>
            <w:tcW w:w="401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877750" w:rsidRPr="00702603" w:rsidRDefault="008777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B5DB5" w:rsidTr="000B5DB5">
        <w:trPr>
          <w:cantSplit/>
          <w:trHeight w:hRule="exact" w:val="864"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:rsidR="000B5DB5" w:rsidRPr="009D4B68" w:rsidRDefault="000B5DB5" w:rsidP="000B5D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4B68"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9359" w:type="dxa"/>
            <w:gridSpan w:val="6"/>
            <w:tcBorders>
              <w:left w:val="nil"/>
            </w:tcBorders>
          </w:tcPr>
          <w:p w:rsidR="000B5DB5" w:rsidRPr="00702603" w:rsidRDefault="000B5DB5" w:rsidP="000B5DB5">
            <w:pPr>
              <w:rPr>
                <w:rFonts w:ascii="Arial" w:hAnsi="Arial" w:cs="Arial"/>
              </w:rPr>
            </w:pPr>
            <w:r w:rsidRPr="00702603">
              <w:rPr>
                <w:rFonts w:ascii="Arial" w:eastAsia="Cambria" w:hAnsi="Arial" w:cs="Arial"/>
                <w:i/>
              </w:rPr>
              <w:t>Drawings or images</w:t>
            </w:r>
            <w:r w:rsidRPr="00702603">
              <w:rPr>
                <w:rFonts w:ascii="Arial" w:eastAsia="Cambria" w:hAnsi="Arial" w:cs="Arial"/>
              </w:rPr>
              <w:t xml:space="preserve"> - used in paper handouts, digital materials and presentations to complement text and a teacher speaking</w:t>
            </w:r>
          </w:p>
        </w:tc>
        <w:tc>
          <w:tcPr>
            <w:tcW w:w="401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0B5DB5" w:rsidRPr="00702603" w:rsidRDefault="000B5DB5" w:rsidP="000B5D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77750" w:rsidTr="000B5DB5">
        <w:trPr>
          <w:cantSplit/>
          <w:trHeight w:hRule="exact" w:val="864"/>
          <w:jc w:val="center"/>
        </w:trPr>
        <w:tc>
          <w:tcPr>
            <w:tcW w:w="709" w:type="dxa"/>
            <w:tcBorders>
              <w:left w:val="single" w:sz="12" w:space="0" w:color="auto"/>
              <w:right w:val="nil"/>
            </w:tcBorders>
          </w:tcPr>
          <w:p w:rsidR="00877750" w:rsidRPr="009D4B68" w:rsidRDefault="00EE61A1" w:rsidP="009E29E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877750" w:rsidRPr="009D4B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359" w:type="dxa"/>
            <w:gridSpan w:val="6"/>
            <w:tcBorders>
              <w:left w:val="nil"/>
            </w:tcBorders>
          </w:tcPr>
          <w:p w:rsidR="00A03675" w:rsidRPr="00702603" w:rsidRDefault="00A03675" w:rsidP="00A03675">
            <w:r w:rsidRPr="00702603">
              <w:rPr>
                <w:rFonts w:ascii="Arial" w:eastAsia="Cambria" w:hAnsi="Arial" w:cs="Arial"/>
                <w:i/>
              </w:rPr>
              <w:t>Reflection</w:t>
            </w:r>
            <w:r w:rsidR="00193D92" w:rsidRPr="00702603">
              <w:rPr>
                <w:rFonts w:ascii="Arial" w:eastAsia="Cambria" w:hAnsi="Arial" w:cs="Arial"/>
                <w:i/>
              </w:rPr>
              <w:t xml:space="preserve"> on Choices</w:t>
            </w:r>
            <w:r w:rsidRPr="00702603">
              <w:rPr>
                <w:rFonts w:ascii="Arial" w:eastAsia="Cambria" w:hAnsi="Arial" w:cs="Arial"/>
              </w:rPr>
              <w:t xml:space="preserve"> – materials or presentations provide a </w:t>
            </w:r>
            <w:r w:rsidRPr="00702603">
              <w:rPr>
                <w:rFonts w:ascii="Arial" w:eastAsia="Cambria" w:hAnsi="Arial" w:cs="Arial"/>
                <w:u w:val="single"/>
              </w:rPr>
              <w:t>method for students to reflect on and/or plan for effective choices</w:t>
            </w:r>
            <w:r w:rsidRPr="00702603">
              <w:rPr>
                <w:rFonts w:ascii="Arial" w:eastAsia="Cambria" w:hAnsi="Arial" w:cs="Arial"/>
              </w:rPr>
              <w:t xml:space="preserve"> in learning and demonstrating knowledge</w:t>
            </w:r>
          </w:p>
          <w:p w:rsidR="00877750" w:rsidRPr="00702603" w:rsidRDefault="00877750" w:rsidP="000B5DB5">
            <w:pPr>
              <w:rPr>
                <w:rFonts w:ascii="Arial" w:hAnsi="Arial" w:cs="Arial"/>
              </w:rPr>
            </w:pPr>
          </w:p>
        </w:tc>
        <w:tc>
          <w:tcPr>
            <w:tcW w:w="4019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877750" w:rsidRPr="00702603" w:rsidRDefault="008777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A4814" w:rsidRPr="004F5BC3" w:rsidRDefault="00AB2C4C" w:rsidP="005C719D">
      <w:pPr>
        <w:rPr>
          <w:rFonts w:ascii="Arial" w:hAnsi="Arial" w:cs="Arial"/>
          <w:sz w:val="20"/>
          <w:szCs w:val="20"/>
        </w:rPr>
      </w:pPr>
      <w:r w:rsidRPr="005C719D">
        <w:rPr>
          <w:rFonts w:ascii="Arial" w:hAnsi="Arial" w:cs="Arial"/>
          <w:bCs/>
          <w:sz w:val="20"/>
          <w:szCs w:val="20"/>
        </w:rPr>
        <w:t xml:space="preserve">These UDL Look </w:t>
      </w:r>
      <w:proofErr w:type="spellStart"/>
      <w:r w:rsidRPr="005C719D">
        <w:rPr>
          <w:rFonts w:ascii="Arial" w:hAnsi="Arial" w:cs="Arial"/>
          <w:bCs/>
          <w:sz w:val="20"/>
          <w:szCs w:val="20"/>
        </w:rPr>
        <w:t>Fors</w:t>
      </w:r>
      <w:proofErr w:type="spellEnd"/>
      <w:r w:rsidRPr="005C719D">
        <w:rPr>
          <w:rFonts w:ascii="Arial" w:hAnsi="Arial" w:cs="Arial"/>
          <w:bCs/>
          <w:sz w:val="20"/>
          <w:szCs w:val="20"/>
        </w:rPr>
        <w:t xml:space="preserve"> can be used to measure school, department or team trends related to UDL implementation that could be observed if one walks into a lesson.  </w:t>
      </w:r>
      <w:r w:rsidRPr="005C719D">
        <w:rPr>
          <w:rFonts w:ascii="Arial" w:hAnsi="Arial" w:cs="Arial"/>
          <w:sz w:val="20"/>
          <w:szCs w:val="20"/>
        </w:rPr>
        <w:t xml:space="preserve">They are intended to complement other look </w:t>
      </w:r>
      <w:proofErr w:type="spellStart"/>
      <w:r w:rsidRPr="005C719D">
        <w:rPr>
          <w:rFonts w:ascii="Arial" w:hAnsi="Arial" w:cs="Arial"/>
          <w:sz w:val="20"/>
          <w:szCs w:val="20"/>
        </w:rPr>
        <w:t>fors</w:t>
      </w:r>
      <w:proofErr w:type="spellEnd"/>
      <w:r w:rsidRPr="005C719D">
        <w:rPr>
          <w:rFonts w:ascii="Arial" w:hAnsi="Arial" w:cs="Arial"/>
          <w:sz w:val="20"/>
          <w:szCs w:val="20"/>
        </w:rPr>
        <w:t xml:space="preserve"> schools may use (e.g. Skillful Teaching) and are not intended to be a comprehensive list of effective instructional practices.  T</w:t>
      </w:r>
      <w:r w:rsidRPr="005C719D">
        <w:rPr>
          <w:rFonts w:ascii="Arial" w:hAnsi="Arial" w:cs="Arial"/>
          <w:iCs/>
          <w:sz w:val="20"/>
          <w:szCs w:val="20"/>
        </w:rPr>
        <w:t xml:space="preserve">his is not </w:t>
      </w:r>
      <w:r>
        <w:rPr>
          <w:rFonts w:ascii="Arial" w:hAnsi="Arial" w:cs="Arial"/>
          <w:iCs/>
          <w:sz w:val="20"/>
          <w:szCs w:val="20"/>
        </w:rPr>
        <w:t xml:space="preserve">meant to </w:t>
      </w:r>
      <w:r w:rsidRPr="005C719D">
        <w:rPr>
          <w:rFonts w:ascii="Arial" w:hAnsi="Arial" w:cs="Arial"/>
          <w:iCs/>
          <w:sz w:val="20"/>
          <w:szCs w:val="20"/>
        </w:rPr>
        <w:t>suggest that all these should or could be observed in the same lesson</w:t>
      </w:r>
      <w:r w:rsidRPr="005C719D">
        <w:rPr>
          <w:rFonts w:ascii="Arial" w:hAnsi="Arial" w:cs="Arial"/>
          <w:sz w:val="20"/>
          <w:szCs w:val="20"/>
        </w:rPr>
        <w:t>.</w:t>
      </w:r>
    </w:p>
    <w:sectPr w:rsidR="007A4814" w:rsidRPr="004F5BC3" w:rsidSect="009E29E2">
      <w:headerReference w:type="default" r:id="rId8"/>
      <w:footerReference w:type="default" r:id="rId9"/>
      <w:pgSz w:w="15840" w:h="12240" w:orient="landscape" w:code="1"/>
      <w:pgMar w:top="576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31D" w:rsidRDefault="0024731D">
      <w:r>
        <w:separator/>
      </w:r>
    </w:p>
  </w:endnote>
  <w:endnote w:type="continuationSeparator" w:id="0">
    <w:p w:rsidR="0024731D" w:rsidRDefault="0024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57F" w:rsidRDefault="00B1557F" w:rsidP="00B1557F">
    <w:pPr>
      <w:pStyle w:val="Footer"/>
      <w:tabs>
        <w:tab w:val="clear" w:pos="4320"/>
        <w:tab w:val="clear" w:pos="8640"/>
        <w:tab w:val="center" w:pos="7200"/>
        <w:tab w:val="right" w:pos="14220"/>
      </w:tabs>
      <w:rPr>
        <w:rFonts w:ascii="Arial" w:hAnsi="Arial" w:cs="Arial"/>
        <w:sz w:val="18"/>
        <w:szCs w:val="18"/>
      </w:rPr>
    </w:pPr>
  </w:p>
  <w:p w:rsidR="0024731D" w:rsidRPr="00B1557F" w:rsidRDefault="00B1557F" w:rsidP="00B1557F">
    <w:pPr>
      <w:pStyle w:val="Footer"/>
      <w:tabs>
        <w:tab w:val="clear" w:pos="4320"/>
        <w:tab w:val="clear" w:pos="8640"/>
        <w:tab w:val="center" w:pos="7200"/>
        <w:tab w:val="right" w:pos="1422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UDL Look </w:t>
    </w:r>
    <w:proofErr w:type="spellStart"/>
    <w:r>
      <w:rPr>
        <w:rFonts w:ascii="Arial" w:hAnsi="Arial" w:cs="Arial"/>
        <w:sz w:val="18"/>
        <w:szCs w:val="18"/>
      </w:rPr>
      <w:t>Fors</w:t>
    </w:r>
    <w:proofErr w:type="spellEnd"/>
    <w:r>
      <w:rPr>
        <w:rFonts w:ascii="Arial" w:hAnsi="Arial" w:cs="Arial"/>
        <w:sz w:val="18"/>
        <w:szCs w:val="18"/>
      </w:rPr>
      <w:t xml:space="preserve"> (</w:t>
    </w:r>
    <w:r w:rsidR="004A6615">
      <w:rPr>
        <w:rFonts w:ascii="Arial" w:hAnsi="Arial" w:cs="Arial"/>
        <w:sz w:val="18"/>
        <w:szCs w:val="18"/>
      </w:rPr>
      <w:t>Early</w:t>
    </w:r>
    <w:r>
      <w:rPr>
        <w:rFonts w:ascii="Arial" w:hAnsi="Arial" w:cs="Arial"/>
        <w:sz w:val="18"/>
        <w:szCs w:val="18"/>
      </w:rPr>
      <w:t xml:space="preserve"> Stages of Implementation) </w:t>
    </w:r>
    <w:r>
      <w:rPr>
        <w:rFonts w:ascii="Arial" w:hAnsi="Arial" w:cs="Arial"/>
        <w:sz w:val="18"/>
        <w:szCs w:val="18"/>
      </w:rPr>
      <w:tab/>
      <w:t>June 2015</w:t>
    </w:r>
    <w:r>
      <w:rPr>
        <w:rFonts w:ascii="Arial" w:hAnsi="Arial" w:cs="Arial"/>
        <w:sz w:val="18"/>
        <w:szCs w:val="18"/>
      </w:rPr>
      <w:tab/>
      <w:t>www.montgomeryschoolsmd.org/departments/hiat/udl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31D" w:rsidRDefault="0024731D">
      <w:r>
        <w:separator/>
      </w:r>
    </w:p>
  </w:footnote>
  <w:footnote w:type="continuationSeparator" w:id="0">
    <w:p w:rsidR="0024731D" w:rsidRDefault="00247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31D" w:rsidRDefault="0024731D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33EA3"/>
    <w:multiLevelType w:val="hybridMultilevel"/>
    <w:tmpl w:val="7DF6BF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B678CA"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6C"/>
    <w:rsid w:val="00052603"/>
    <w:rsid w:val="00062D0F"/>
    <w:rsid w:val="000A17EA"/>
    <w:rsid w:val="000B2179"/>
    <w:rsid w:val="000B5DB5"/>
    <w:rsid w:val="000E3B2A"/>
    <w:rsid w:val="000E6E35"/>
    <w:rsid w:val="001111B8"/>
    <w:rsid w:val="00112064"/>
    <w:rsid w:val="00123CAF"/>
    <w:rsid w:val="001653F8"/>
    <w:rsid w:val="001842EB"/>
    <w:rsid w:val="00193D92"/>
    <w:rsid w:val="00194F60"/>
    <w:rsid w:val="001D13B1"/>
    <w:rsid w:val="0024731D"/>
    <w:rsid w:val="002A4D3E"/>
    <w:rsid w:val="003074D9"/>
    <w:rsid w:val="00313C3E"/>
    <w:rsid w:val="00354D09"/>
    <w:rsid w:val="00387617"/>
    <w:rsid w:val="003A50F7"/>
    <w:rsid w:val="003B261C"/>
    <w:rsid w:val="003D1979"/>
    <w:rsid w:val="003D42D0"/>
    <w:rsid w:val="003D50D6"/>
    <w:rsid w:val="003E1B04"/>
    <w:rsid w:val="00405923"/>
    <w:rsid w:val="00426420"/>
    <w:rsid w:val="00437E58"/>
    <w:rsid w:val="00450B40"/>
    <w:rsid w:val="0047310C"/>
    <w:rsid w:val="00476303"/>
    <w:rsid w:val="004A6615"/>
    <w:rsid w:val="004B0DA6"/>
    <w:rsid w:val="004C4903"/>
    <w:rsid w:val="004F33A9"/>
    <w:rsid w:val="004F5BC3"/>
    <w:rsid w:val="004F73F5"/>
    <w:rsid w:val="005C2D69"/>
    <w:rsid w:val="005C5CA1"/>
    <w:rsid w:val="005C719D"/>
    <w:rsid w:val="005D4B17"/>
    <w:rsid w:val="005E1094"/>
    <w:rsid w:val="00623079"/>
    <w:rsid w:val="006254D4"/>
    <w:rsid w:val="006739BB"/>
    <w:rsid w:val="006F752C"/>
    <w:rsid w:val="00702603"/>
    <w:rsid w:val="00710B70"/>
    <w:rsid w:val="00726BA1"/>
    <w:rsid w:val="007315E4"/>
    <w:rsid w:val="00751401"/>
    <w:rsid w:val="00786CB4"/>
    <w:rsid w:val="0079123C"/>
    <w:rsid w:val="00792641"/>
    <w:rsid w:val="007A4814"/>
    <w:rsid w:val="007A4D78"/>
    <w:rsid w:val="007D2AF8"/>
    <w:rsid w:val="0081156E"/>
    <w:rsid w:val="00817771"/>
    <w:rsid w:val="0082342C"/>
    <w:rsid w:val="00850A78"/>
    <w:rsid w:val="008767F6"/>
    <w:rsid w:val="00877750"/>
    <w:rsid w:val="008C3B00"/>
    <w:rsid w:val="00933F26"/>
    <w:rsid w:val="00952513"/>
    <w:rsid w:val="00963EB9"/>
    <w:rsid w:val="009D4B68"/>
    <w:rsid w:val="009E28C9"/>
    <w:rsid w:val="009E29E2"/>
    <w:rsid w:val="00A03675"/>
    <w:rsid w:val="00A23B49"/>
    <w:rsid w:val="00A860F5"/>
    <w:rsid w:val="00AB2C4C"/>
    <w:rsid w:val="00AB3D28"/>
    <w:rsid w:val="00AC0D6C"/>
    <w:rsid w:val="00B1557F"/>
    <w:rsid w:val="00B42548"/>
    <w:rsid w:val="00B5250E"/>
    <w:rsid w:val="00BB14EA"/>
    <w:rsid w:val="00BC5339"/>
    <w:rsid w:val="00BD46B9"/>
    <w:rsid w:val="00BD5F7C"/>
    <w:rsid w:val="00C666B1"/>
    <w:rsid w:val="00C84E2F"/>
    <w:rsid w:val="00C95C41"/>
    <w:rsid w:val="00CA2025"/>
    <w:rsid w:val="00CB71A7"/>
    <w:rsid w:val="00CD445B"/>
    <w:rsid w:val="00CD6D47"/>
    <w:rsid w:val="00CF3599"/>
    <w:rsid w:val="00D05528"/>
    <w:rsid w:val="00D205E5"/>
    <w:rsid w:val="00D7356E"/>
    <w:rsid w:val="00D902EC"/>
    <w:rsid w:val="00DA75F8"/>
    <w:rsid w:val="00E568E2"/>
    <w:rsid w:val="00ED7EEE"/>
    <w:rsid w:val="00EE61A1"/>
    <w:rsid w:val="00F13E74"/>
    <w:rsid w:val="00F20900"/>
    <w:rsid w:val="00F44926"/>
    <w:rsid w:val="00F563AE"/>
    <w:rsid w:val="00F77981"/>
    <w:rsid w:val="00F87C99"/>
    <w:rsid w:val="00F87FBC"/>
    <w:rsid w:val="00F9674E"/>
    <w:rsid w:val="00FD10B1"/>
    <w:rsid w:val="00FD54EC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docId w15:val="{41673602-0E41-40D0-A299-1EA594B2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05923"/>
    <w:pPr>
      <w:ind w:firstLine="720"/>
    </w:pPr>
  </w:style>
  <w:style w:type="paragraph" w:styleId="Header">
    <w:name w:val="header"/>
    <w:basedOn w:val="Normal"/>
    <w:rsid w:val="00405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0592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05923"/>
    <w:rPr>
      <w:b/>
      <w:bCs/>
    </w:rPr>
  </w:style>
  <w:style w:type="character" w:styleId="CommentReference">
    <w:name w:val="annotation reference"/>
    <w:basedOn w:val="DefaultParagraphFont"/>
    <w:rsid w:val="00BB14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1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14EA"/>
  </w:style>
  <w:style w:type="paragraph" w:styleId="CommentSubject">
    <w:name w:val="annotation subject"/>
    <w:basedOn w:val="CommentText"/>
    <w:next w:val="CommentText"/>
    <w:link w:val="CommentSubjectChar"/>
    <w:rsid w:val="00BB1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14EA"/>
    <w:rPr>
      <w:b/>
      <w:bCs/>
    </w:rPr>
  </w:style>
  <w:style w:type="paragraph" w:styleId="BalloonText">
    <w:name w:val="Balloon Text"/>
    <w:basedOn w:val="Normal"/>
    <w:link w:val="BalloonTextChar"/>
    <w:rsid w:val="00BB1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4E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B155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CD48A-5300-4DD2-A23B-9DA1A9DD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ESOL Observation Protocol Form</vt:lpstr>
    </vt:vector>
  </TitlesOfParts>
  <Company>MCPS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ESOL Observation Protocol Form</dc:title>
  <dc:creator>MCPS</dc:creator>
  <cp:lastModifiedBy>Wilson, Linda B.</cp:lastModifiedBy>
  <cp:revision>5</cp:revision>
  <cp:lastPrinted>2012-12-05T18:48:00Z</cp:lastPrinted>
  <dcterms:created xsi:type="dcterms:W3CDTF">2012-11-30T21:14:00Z</dcterms:created>
  <dcterms:modified xsi:type="dcterms:W3CDTF">2015-06-04T19:17:00Z</dcterms:modified>
</cp:coreProperties>
</file>